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27C" w:rsidRDefault="008E127C" w:rsidP="00E64984">
      <w:pPr>
        <w:ind w:right="-143"/>
        <w:jc w:val="center"/>
      </w:pPr>
      <w:r>
        <w:rPr>
          <w:b/>
        </w:rPr>
        <w:t>9.</w:t>
      </w:r>
      <w:r w:rsidRPr="001476A8">
        <w:rPr>
          <w:b/>
        </w:rPr>
        <w:t>1</w:t>
      </w:r>
      <w:r>
        <w:t xml:space="preserve"> </w:t>
      </w:r>
      <w:r>
        <w:rPr>
          <w:b/>
        </w:rPr>
        <w:t>Теория познания Платона</w:t>
      </w:r>
    </w:p>
    <w:p w:rsidR="00E852F1" w:rsidRDefault="00E852F1" w:rsidP="00E64984">
      <w:pPr>
        <w:ind w:left="-1134" w:right="-143" w:firstLine="426"/>
        <w:rPr>
          <w:bCs/>
          <w:color w:val="000000" w:themeColor="text1"/>
          <w:sz w:val="26"/>
          <w:szCs w:val="26"/>
        </w:rPr>
      </w:pPr>
      <w:r w:rsidRPr="00292A06">
        <w:rPr>
          <w:b/>
          <w:sz w:val="26"/>
          <w:szCs w:val="26"/>
        </w:rPr>
        <w:t xml:space="preserve">Платон </w:t>
      </w:r>
      <w:r w:rsidRPr="00292A06">
        <w:rPr>
          <w:b/>
          <w:bCs/>
          <w:sz w:val="26"/>
          <w:szCs w:val="26"/>
        </w:rPr>
        <w:t xml:space="preserve">428/427-348/347 Афины. </w:t>
      </w:r>
      <w:r w:rsidRPr="00292A06">
        <w:rPr>
          <w:bCs/>
          <w:sz w:val="26"/>
          <w:szCs w:val="26"/>
        </w:rPr>
        <w:t>Платон был учеником Сократа и Кратила, последователя Гераклита. До нас дошли 36 платоновских диалога (</w:t>
      </w:r>
      <w:r w:rsidRPr="00292A06">
        <w:rPr>
          <w:bCs/>
          <w:color w:val="000000" w:themeColor="text1"/>
          <w:sz w:val="26"/>
          <w:szCs w:val="26"/>
        </w:rPr>
        <w:t xml:space="preserve">Менон, Федон, Пир, Государство, Теэтет, Парменид,Тимей). Платон основал академию в гимнасии, вокруг нее объединились наиболее одаренные люди разных возрастов. </w:t>
      </w:r>
    </w:p>
    <w:p w:rsidR="00E852F1" w:rsidRDefault="00E852F1" w:rsidP="00E64984">
      <w:pPr>
        <w:ind w:left="-1134" w:right="-143" w:firstLine="426"/>
        <w:rPr>
          <w:bCs/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Платон трактует теорию познания как с помощью мифического (бестелесные души созерцают истину), так и путем диалектики, личными усилиями. </w:t>
      </w:r>
    </w:p>
    <w:p w:rsidR="008E127C" w:rsidRDefault="008E127C" w:rsidP="00E64984">
      <w:pPr>
        <w:ind w:left="-1134" w:right="-143" w:firstLine="426"/>
      </w:pPr>
      <w:r w:rsidRPr="001476A8">
        <w:t xml:space="preserve">Теория познания Платона опирается на его учение о душе. Душа и тело, по Платону, противоположны. </w:t>
      </w:r>
    </w:p>
    <w:p w:rsidR="004F71A5" w:rsidRDefault="00E852F1" w:rsidP="00E64984">
      <w:pPr>
        <w:ind w:left="-1134" w:right="-143" w:firstLine="426"/>
      </w:pPr>
      <w:r>
        <w:t xml:space="preserve">Познающее существо проходит несколько стадий:мнения, начные понятия р чистое знание. Диалектика как познание представляет 2 пути: восходящий(синоптика)-от чвственного к идеям, и нисходящий(диайретика)-от общего к частному и особенному. </w:t>
      </w:r>
      <w:r w:rsidR="004F71A5">
        <w:t>Платон впервые связал проблему познания с открытым им миром идеальных сущностей, хотя его выводы нельзя считать свободными от апорий.</w:t>
      </w:r>
    </w:p>
    <w:p w:rsidR="008E127C" w:rsidRDefault="008E127C" w:rsidP="00E64984">
      <w:pPr>
        <w:ind w:left="-1134" w:right="-143" w:firstLine="426"/>
      </w:pPr>
      <w:r w:rsidRPr="001476A8">
        <w:t>Область идей представляет систему, подобную пирамиде: на вершине пирамиды превыше знания и истины пребывает идея Блага. Идея Блага по своей природе выходит за пределы одного лишь познания. Суть процесса познания состоит в припоминании душой тех идей, которые она уже когда-то созерцала.</w:t>
      </w:r>
    </w:p>
    <w:p w:rsidR="00E64984" w:rsidRDefault="00F75E02" w:rsidP="00E64984">
      <w:pPr>
        <w:ind w:left="-1134" w:right="-143" w:firstLine="426"/>
      </w:pPr>
      <w:r>
        <w:t>В диалоге «Менон» мы видим первое приближение к проблеме. Софисты всячески убеждают в невозможности объективного исследования, что единственной истины просто нет. Ловушки со всех сторон: если мы нечто находим, то лишь потому, что заранее было известно; если все-таки есть что-то новое, то невозможно оознать его в отсутствии эффективных средств опознания. Платон прибегает к блестящей метафоре: ан</w:t>
      </w:r>
      <w:r w:rsidRPr="00F75E02">
        <w:rPr>
          <w:u w:val="single"/>
        </w:rPr>
        <w:t>а</w:t>
      </w:r>
      <w:r>
        <w:t xml:space="preserve">мнез, </w:t>
      </w:r>
      <w:r w:rsidR="00AD0259" w:rsidRPr="00AD0259">
        <w:rPr>
          <w:b/>
        </w:rPr>
        <w:t>припоминание</w:t>
      </w:r>
      <w:r w:rsidR="00AD0259">
        <w:t xml:space="preserve">-вот форма реактивации того, что от века хранится в глубинах сознания. </w:t>
      </w:r>
      <w:r w:rsidR="00AD0259" w:rsidRPr="00AD0259">
        <w:rPr>
          <w:bCs/>
          <w:color w:val="000000" w:themeColor="text1"/>
        </w:rPr>
        <w:t>Настоящее (т.е. достоверное) знание есть знание общего (о единичном можно иметь лишь мнение). Общее знание нельзя получить из единичных «знаний», поскольку полная индукция невозможна (исключая тривиальные случаи), а неполная индукция позволяет делать лишь вероятностные выводы.</w:t>
      </w:r>
      <w:r w:rsidR="00AD0259" w:rsidRPr="00AD0259">
        <w:rPr>
          <w:color w:val="000000" w:themeColor="text1"/>
        </w:rPr>
        <w:t xml:space="preserve"> </w:t>
      </w:r>
      <w:r w:rsidR="00AD0259" w:rsidRPr="00AD0259">
        <w:rPr>
          <w:bCs/>
          <w:color w:val="000000" w:themeColor="text1"/>
        </w:rPr>
        <w:t>Так как чувствами воспринимаются лишь единичные вещи, настоящее</w:t>
      </w:r>
      <w:r w:rsidR="00AD0259" w:rsidRPr="00AD0259">
        <w:rPr>
          <w:color w:val="000000" w:themeColor="text1"/>
        </w:rPr>
        <w:t xml:space="preserve"> </w:t>
      </w:r>
      <w:r w:rsidR="00AD0259" w:rsidRPr="00AD0259">
        <w:rPr>
          <w:bCs/>
          <w:color w:val="000000" w:themeColor="text1"/>
        </w:rPr>
        <w:t>знание не может основываться на чувственном восприятии.</w:t>
      </w:r>
      <w:r w:rsidR="00AD0259" w:rsidRPr="00AD0259">
        <w:rPr>
          <w:rFonts w:ascii="Arial" w:eastAsia="+mn-ea" w:hAnsi="Arial" w:cs="+mn-cs"/>
          <w:bCs/>
          <w:color w:val="000000" w:themeColor="text1"/>
          <w:kern w:val="24"/>
        </w:rPr>
        <w:t xml:space="preserve"> </w:t>
      </w:r>
      <w:r w:rsidR="00AD0259" w:rsidRPr="00AD0259">
        <w:rPr>
          <w:bCs/>
          <w:color w:val="000000" w:themeColor="text1"/>
        </w:rPr>
        <w:t>Поскольку умопостигаемые сущности (идеи) не даны чувственному восприятию непосредственно</w:t>
      </w:r>
      <w:r w:rsidR="00AD0259" w:rsidRPr="00AD0259">
        <w:rPr>
          <w:color w:val="000000" w:themeColor="text1"/>
        </w:rPr>
        <w:t xml:space="preserve"> </w:t>
      </w:r>
      <w:r w:rsidR="00AD0259" w:rsidRPr="00AD0259">
        <w:rPr>
          <w:bCs/>
          <w:color w:val="000000" w:themeColor="text1"/>
        </w:rPr>
        <w:t>и не могут быть получены из него опосредованно – путём вывода,</w:t>
      </w:r>
      <w:r w:rsidR="00AD0259" w:rsidRPr="00AD0259">
        <w:rPr>
          <w:color w:val="000000" w:themeColor="text1"/>
        </w:rPr>
        <w:t xml:space="preserve"> </w:t>
      </w:r>
      <w:r w:rsidR="00AD0259" w:rsidRPr="00AD0259">
        <w:rPr>
          <w:bCs/>
          <w:color w:val="000000" w:themeColor="text1"/>
        </w:rPr>
        <w:t xml:space="preserve">остаётся допустить, что мы знаем их до всякого чувственного восприятия, </w:t>
      </w:r>
      <w:r w:rsidR="00AD0259" w:rsidRPr="00AD0259">
        <w:rPr>
          <w:color w:val="000000" w:themeColor="text1"/>
        </w:rPr>
        <w:t xml:space="preserve"> </w:t>
      </w:r>
      <w:r w:rsidR="00AD0259" w:rsidRPr="00AD0259">
        <w:rPr>
          <w:bCs/>
          <w:color w:val="000000" w:themeColor="text1"/>
        </w:rPr>
        <w:t>т.е. ещё до рождения.</w:t>
      </w:r>
    </w:p>
    <w:p w:rsidR="00E64984" w:rsidRDefault="008E127C" w:rsidP="00E64984">
      <w:pPr>
        <w:ind w:left="-1134" w:right="-143" w:firstLine="426"/>
      </w:pPr>
      <w:r w:rsidRPr="001476A8">
        <w:t>Бытие состоит из различных слоёв или областей неодинаковой реальности, различию этих областей бытия соответствует и различие родов знания. Высший род бытия – идея – познаются посредством интуиции. Низший сравнительно с идеями род бытия – предметы математического знания, они постигаются умом, но не посредством интуиции, а посредством размышления.</w:t>
      </w:r>
    </w:p>
    <w:p w:rsidR="00E64984" w:rsidRDefault="008E127C" w:rsidP="00E64984">
      <w:pPr>
        <w:ind w:left="-1134" w:right="-143" w:firstLine="426"/>
      </w:pPr>
      <w:r w:rsidRPr="001476A8">
        <w:t>Виды знания. Мир интеллекта отличается от мира чувств; затем, интеллект и чувственное восприятие – каждое в свою очередь – делятся на два рода. Два рода интеллекта называются соответственно «ум» и «рассудок». Из них ум более высокого рода: он имеет дело с чистыми идеями, и его методом является диалектика. Рассудок есть такой род интеллекта, который применяется в математике; он является низшим по отношению к уму, потому что использует гипотезы, которые не может проверить.</w:t>
      </w:r>
      <w:r w:rsidR="00E64984">
        <w:t xml:space="preserve"> </w:t>
      </w:r>
      <w:r w:rsidRPr="001476A8">
        <w:t xml:space="preserve">Чувственное знание Платон делит на «веру» и «подобие». Посредством веры мы воспринимаем вещи в качестве существующих и утверждаем их в этом качестве. Подобие – вид представления вещей. Подобие – некое мыслительное построение, основывающееся на вере. </w:t>
      </w:r>
    </w:p>
    <w:p w:rsidR="004D3AFC" w:rsidRDefault="008E127C" w:rsidP="00E64984">
      <w:pPr>
        <w:ind w:left="-1134" w:right="-143" w:firstLine="426"/>
      </w:pPr>
      <w:r w:rsidRPr="001476A8">
        <w:t xml:space="preserve">В отличие от мнения, знание есть потенция, т.е. нечто направленное. Знание направляется к своему предмету. </w:t>
      </w:r>
      <w:r w:rsidR="00E64984">
        <w:t xml:space="preserve"> </w:t>
      </w:r>
      <w:r w:rsidRPr="001476A8">
        <w:t>Идеи постигаются посредством знания, и знание возможно только относительно идей.</w:t>
      </w:r>
      <w:r w:rsidR="00E64984">
        <w:t xml:space="preserve"> </w:t>
      </w:r>
      <w:r w:rsidRPr="001476A8">
        <w:t>Чувственные вещи постигаются посредством мнения. О них невозможно знание, их нельзя постигнуть посредством рассуждения, их можно постигнуть лишь гипотетически.</w:t>
      </w:r>
    </w:p>
    <w:p w:rsidR="00E64984" w:rsidRDefault="00E64984" w:rsidP="00E64984">
      <w:pPr>
        <w:ind w:left="-1134" w:right="-143" w:firstLine="426"/>
      </w:pPr>
      <w:r>
        <w:t>Исследую роль и ценность искусства, Платон ставит его в зависимость  от истины. Неумение провести четкое различие мжду истиной и искусством ведет к негативной оценке всего подражательного. Искусство скрывает истину, это форма неистинного познания. Оно лжет, поэтому не улучшает человеческую природу, а развращает, попустительствует иррациональными способностями, которые диаметрально противоположны разумным.</w:t>
      </w:r>
    </w:p>
    <w:p w:rsidR="005F5672" w:rsidRPr="005F5672" w:rsidRDefault="005F5672" w:rsidP="00E64984">
      <w:pPr>
        <w:ind w:right="-143"/>
      </w:pPr>
    </w:p>
    <w:sectPr w:rsidR="005F5672" w:rsidRPr="005F5672" w:rsidSect="00E64984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127C"/>
    <w:rsid w:val="002F2DA7"/>
    <w:rsid w:val="00365A4B"/>
    <w:rsid w:val="003F78A2"/>
    <w:rsid w:val="004F71A5"/>
    <w:rsid w:val="005F5672"/>
    <w:rsid w:val="0067534D"/>
    <w:rsid w:val="008E127C"/>
    <w:rsid w:val="00A60B65"/>
    <w:rsid w:val="00AD0259"/>
    <w:rsid w:val="00DA497A"/>
    <w:rsid w:val="00E64984"/>
    <w:rsid w:val="00E852F1"/>
    <w:rsid w:val="00F73356"/>
    <w:rsid w:val="00F75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025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2</cp:revision>
  <dcterms:created xsi:type="dcterms:W3CDTF">2010-06-13T14:11:00Z</dcterms:created>
  <dcterms:modified xsi:type="dcterms:W3CDTF">2010-06-13T17:04:00Z</dcterms:modified>
</cp:coreProperties>
</file>